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FA131" w14:textId="4BF507DE" w:rsidR="00113BE5" w:rsidRPr="00113BE5" w:rsidRDefault="00113BE5" w:rsidP="00113BE5">
      <w:pPr>
        <w:pStyle w:val="ac"/>
        <w:spacing w:line="360" w:lineRule="auto"/>
        <w:ind w:right="-8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>Фирменный бланк образовательной организации высшего образования</w:t>
      </w:r>
    </w:p>
    <w:p w14:paraId="178A74DC" w14:textId="77777777" w:rsidR="00113BE5" w:rsidRDefault="00113BE5" w:rsidP="00113BE5">
      <w:pPr>
        <w:pStyle w:val="ac"/>
        <w:spacing w:line="360" w:lineRule="auto"/>
        <w:ind w:right="-8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14:paraId="745E1CC0" w14:textId="38079FCE" w:rsidR="00113BE5" w:rsidRPr="001E2AD7" w:rsidRDefault="00113BE5" w:rsidP="00113BE5">
      <w:pPr>
        <w:pStyle w:val="ac"/>
        <w:spacing w:line="360" w:lineRule="auto"/>
        <w:ind w:right="-8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ЗАЯВКА</w:t>
      </w:r>
    </w:p>
    <w:p w14:paraId="61B93765" w14:textId="36E1DD71" w:rsidR="00113BE5" w:rsidRDefault="00113BE5" w:rsidP="00113BE5">
      <w:pPr>
        <w:spacing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на участие в </w:t>
      </w:r>
      <w:r w:rsidRPr="00113BE5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конкурс</w:t>
      </w:r>
      <w:r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е</w:t>
      </w:r>
      <w:r w:rsidRPr="00113BE5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кейсов для лучших практик повышения производительности труда образовательных организаций высшего образования</w:t>
      </w:r>
    </w:p>
    <w:p w14:paraId="1E4A7C1B" w14:textId="5DE57C0B" w:rsidR="00113BE5" w:rsidRPr="00113BE5" w:rsidRDefault="00113BE5" w:rsidP="00113BE5">
      <w:pPr>
        <w:spacing w:line="360" w:lineRule="auto"/>
        <w:ind w:firstLine="709"/>
        <w:contextualSpacing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:sz w:val="28"/>
          <w:szCs w:val="28"/>
          <w:lang w:eastAsia="ru-RU"/>
          <w14:ligatures w14:val="none"/>
        </w:rPr>
        <w:t>Заявка составляется в произвольной форме</w:t>
      </w:r>
    </w:p>
    <w:p w14:paraId="31907B41" w14:textId="198F01F3" w:rsidR="00113BE5" w:rsidRPr="00113BE5" w:rsidRDefault="00113BE5" w:rsidP="00113BE5">
      <w:pPr>
        <w:spacing w:line="36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3BE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113BE5"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 w:rsidRPr="00113BE5">
        <w:rPr>
          <w:rFonts w:ascii="Times New Roman" w:hAnsi="Times New Roman" w:cs="Times New Roman"/>
          <w:color w:val="000000" w:themeColor="text1"/>
          <w:sz w:val="28"/>
          <w:szCs w:val="28"/>
        </w:rPr>
        <w:t>состав</w:t>
      </w:r>
      <w:r w:rsidRPr="00113BE5">
        <w:rPr>
          <w:rFonts w:ascii="Times New Roman" w:hAnsi="Times New Roman" w:cs="Times New Roman"/>
          <w:color w:val="000000" w:themeColor="text1"/>
          <w:spacing w:val="15"/>
          <w:sz w:val="28"/>
          <w:szCs w:val="28"/>
        </w:rPr>
        <w:t xml:space="preserve"> </w:t>
      </w:r>
      <w:r w:rsidRPr="00113BE5">
        <w:rPr>
          <w:rFonts w:ascii="Times New Roman" w:hAnsi="Times New Roman" w:cs="Times New Roman"/>
          <w:color w:val="000000" w:themeColor="text1"/>
          <w:sz w:val="28"/>
          <w:szCs w:val="28"/>
        </w:rPr>
        <w:t>заявки на участие в конкурсе</w:t>
      </w:r>
      <w:r w:rsidRPr="00113BE5">
        <w:rPr>
          <w:rFonts w:ascii="Times New Roman" w:hAnsi="Times New Roman" w:cs="Times New Roman"/>
          <w:color w:val="000000" w:themeColor="text1"/>
          <w:spacing w:val="31"/>
          <w:sz w:val="28"/>
          <w:szCs w:val="28"/>
        </w:rPr>
        <w:t xml:space="preserve"> </w:t>
      </w:r>
      <w:r w:rsidRPr="00113BE5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входит:</w:t>
      </w:r>
    </w:p>
    <w:p w14:paraId="769A9C32" w14:textId="43BCD79B" w:rsidR="00F6756D" w:rsidRDefault="00113BE5" w:rsidP="00113BE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3BE5">
        <w:rPr>
          <w:rFonts w:ascii="Times New Roman" w:hAnsi="Times New Roman" w:cs="Times New Roman"/>
          <w:color w:val="000000" w:themeColor="text1"/>
          <w:sz w:val="28"/>
          <w:szCs w:val="28"/>
        </w:rPr>
        <w:t>краткая аннотация о кейсе по оптимизации процесса, в котором описана его значимость для университета, а также результаты повышения производительности труда и устранения потерь в процессе от ее реализации, объемом не более 1000 знаков шрифтом Times New Roman 12 кегля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7A0D9E5" w14:textId="77777777" w:rsidR="00113BE5" w:rsidRDefault="00113BE5" w:rsidP="00113BE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17F1427" w14:textId="77777777" w:rsidR="00113BE5" w:rsidRDefault="00113BE5" w:rsidP="00113BE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3CB4583" w14:textId="77777777" w:rsidR="00113BE5" w:rsidRDefault="00113BE5" w:rsidP="00113BE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9D10D87" w14:textId="6908836C" w:rsidR="00113BE5" w:rsidRDefault="00113BE5" w:rsidP="00113BE5">
      <w:pPr>
        <w:jc w:val="both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Ректор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И.О. Фамилия</w:t>
      </w:r>
    </w:p>
    <w:sectPr w:rsidR="00113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0CE"/>
    <w:rsid w:val="00113BE5"/>
    <w:rsid w:val="00152255"/>
    <w:rsid w:val="00245418"/>
    <w:rsid w:val="006620CE"/>
    <w:rsid w:val="00B7456B"/>
    <w:rsid w:val="00F6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E2A00"/>
  <w15:chartTrackingRefBased/>
  <w15:docId w15:val="{7D31F828-EE55-467E-BB7C-290DE355C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20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20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20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20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20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20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20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20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20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20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20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20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20C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20C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20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20C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20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20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20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620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20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620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20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620C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20C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620C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20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620C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620CE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113BE5"/>
    <w:pPr>
      <w:spacing w:after="0" w:line="240" w:lineRule="auto"/>
    </w:pPr>
    <w:rPr>
      <w:rFonts w:eastAsiaTheme="minorEastAsia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Маргарита Геннадьевна</dc:creator>
  <cp:keywords/>
  <dc:description/>
  <cp:lastModifiedBy>Медведева Маргарита Геннадьевна</cp:lastModifiedBy>
  <cp:revision>2</cp:revision>
  <dcterms:created xsi:type="dcterms:W3CDTF">2026-07-13T10:25:00Z</dcterms:created>
  <dcterms:modified xsi:type="dcterms:W3CDTF">2026-07-13T10:28:00Z</dcterms:modified>
</cp:coreProperties>
</file>